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center"/>
        <w:rPr>
          <w:rFonts w:ascii="黑体" w:hAnsi="宋体" w:eastAsia="黑体"/>
          <w:bCs/>
          <w:color w:val="000000"/>
          <w:sz w:val="32"/>
        </w:rPr>
      </w:pPr>
      <w:r>
        <w:rPr>
          <w:rFonts w:hint="eastAsia" w:ascii="黑体" w:hAnsi="宋体" w:eastAsia="黑体"/>
          <w:bCs/>
          <w:color w:val="000000"/>
          <w:sz w:val="32"/>
        </w:rPr>
        <w:t>《****》课程思政育人典型教学案例</w:t>
      </w:r>
    </w:p>
    <w:p>
      <w:pPr>
        <w:spacing w:before="156" w:beforeLines="50"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课程编号:                                 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学时数：                                  学分：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课程类别：                                适用专业：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执笔人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课程负责人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4"/>
          <w:lang w:eastAsia="zh-CN"/>
        </w:rPr>
        <w:t>）</w:t>
      </w:r>
      <w:r>
        <w:rPr>
          <w:rFonts w:hint="eastAsia" w:ascii="宋体" w:hAnsi="宋体"/>
          <w:b/>
          <w:bCs/>
          <w:color w:val="000000"/>
          <w:sz w:val="24"/>
        </w:rPr>
        <w:t xml:space="preserve">：               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审核人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课程共建人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）</w:t>
      </w:r>
      <w:r>
        <w:rPr>
          <w:rFonts w:hint="eastAsia" w:ascii="宋体" w:hAnsi="宋体"/>
          <w:b/>
          <w:bCs/>
          <w:color w:val="000000"/>
          <w:sz w:val="24"/>
        </w:rPr>
        <w:t xml:space="preserve">：                                  </w:t>
      </w:r>
    </w:p>
    <w:p>
      <w:pPr>
        <w:spacing w:line="360" w:lineRule="exact"/>
        <w:rPr>
          <w:rFonts w:ascii="宋体"/>
          <w:b/>
          <w:bCs/>
          <w:color w:val="000000"/>
          <w:sz w:val="24"/>
        </w:rPr>
      </w:pPr>
      <w:r>
        <w:rPr>
          <w:rFonts w:hint="eastAsia" w:ascii="宋体" w:hAnsi="宋体"/>
          <w:color w:val="000000"/>
        </w:rPr>
        <w:t>（注：含实验、上机学时的课程“学时数”填写格式为</w:t>
      </w:r>
      <w:r>
        <w:rPr>
          <w:rFonts w:hint="eastAsia" w:ascii="宋体" w:hAnsi="宋体"/>
          <w:color w:val="000000"/>
          <w:u w:val="single"/>
        </w:rPr>
        <w:t>“总学时数/实验</w:t>
      </w:r>
      <w:r>
        <w:rPr>
          <w:rFonts w:hint="eastAsia"/>
          <w:color w:val="000000"/>
          <w:u w:val="single"/>
        </w:rPr>
        <w:t>（或上机）</w:t>
      </w:r>
      <w:r>
        <w:rPr>
          <w:rFonts w:hint="eastAsia" w:ascii="宋体" w:hAnsi="宋体"/>
          <w:color w:val="000000"/>
          <w:u w:val="single"/>
        </w:rPr>
        <w:t>学时”，</w:t>
      </w:r>
      <w:r>
        <w:rPr>
          <w:rFonts w:hint="eastAsia" w:ascii="宋体" w:hAnsi="宋体"/>
          <w:color w:val="000000"/>
        </w:rPr>
        <w:t>学分仍填写课程的总学分。）</w:t>
      </w:r>
    </w:p>
    <w:p>
      <w:pPr>
        <w:spacing w:before="312" w:beforeLines="100" w:line="360" w:lineRule="exact"/>
        <w:rPr>
          <w:rFonts w:asci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案例一：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1.案例主题：                     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2.结合章节：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3.案例意义： </w:t>
      </w:r>
    </w:p>
    <w:p>
      <w:pPr>
        <w:spacing w:line="360" w:lineRule="exact"/>
        <w:ind w:firstLine="525" w:firstLineChars="2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简述案例所反映的思政映射与融入点，明确案例选用的意义，字数不超过300字。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4.案例描述：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对案例进行概括描述，包括教学具体内容，教学方法等设计方案，字数不超过1500字。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5.案例反思：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简要评析案例教学的实施效果及成果，结合教学实际进行教学反思概述，字数不超过500字。</w:t>
      </w:r>
    </w:p>
    <w:p>
      <w:pPr>
        <w:spacing w:before="312" w:beforeLines="100" w:line="360" w:lineRule="exact"/>
        <w:rPr>
          <w:rFonts w:asci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案例二：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1.案例主题：                     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2.结合章节：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3.案例意义： 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简述案例所反映的思政映射与融入点，明确案例选用的意义，字数不超过300字。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4.案例描述：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对案例进行概括描述，包括教学具体内容，教学方法等设计方案，字数不超过1500字。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5.案例反思：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简要评析案例教学的实施效果及成果，结合教学实际进行教学反思概述，字数不超过500字。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……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</w:p>
    <w:p>
      <w:pPr>
        <w:spacing w:line="360" w:lineRule="exact"/>
        <w:ind w:firstLine="482" w:firstLineChars="200"/>
        <w:rPr>
          <w:rFonts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color w:val="FF0000"/>
          <w:sz w:val="24"/>
        </w:rPr>
        <w:t>（注意：所有思政育人典型教学案例需配套录制课程视频）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1"/>
      </w:pBdr>
      <w:adjustRightInd w:val="0"/>
      <w:snapToGrid w:val="0"/>
      <w:jc w:val="left"/>
      <w:rPr>
        <w:rFonts w:ascii="楷体_GB2312" w:eastAsia="楷体_GB2312"/>
        <w:sz w:val="36"/>
        <w:szCs w:val="36"/>
      </w:rPr>
    </w:pPr>
    <w:r>
      <w:rPr>
        <w:rFonts w:hint="eastAsia" w:ascii="方正小标宋简体" w:eastAsia="方正小标宋简体"/>
        <w:szCs w:val="21"/>
        <w:lang w:eastAsia="zh-CN"/>
      </w:rPr>
      <w:t>湖南财政经济</w:t>
    </w:r>
    <w:r>
      <w:rPr>
        <w:rFonts w:hint="eastAsia" w:ascii="方正小标宋简体" w:eastAsia="方正小标宋简体"/>
        <w:szCs w:val="21"/>
      </w:rPr>
      <w:t xml:space="preserve">学院                               </w:t>
    </w:r>
    <w:r>
      <w:rPr>
        <w:rFonts w:hint="eastAsia" w:ascii="Arial Unicode MS" w:hAnsi="Arial Unicode MS" w:eastAsia="Arial Unicode MS" w:cs="Arial Unicode MS"/>
        <w:szCs w:val="21"/>
      </w:rPr>
      <w:t>××</w:t>
    </w:r>
    <w:r>
      <w:rPr>
        <w:rFonts w:hint="eastAsia" w:ascii="方正小标宋简体" w:eastAsia="方正小标宋简体"/>
        <w:szCs w:val="21"/>
      </w:rPr>
      <w:t>年“课程思政”试点建设项目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8F"/>
    <w:rsid w:val="00051B9B"/>
    <w:rsid w:val="002B7377"/>
    <w:rsid w:val="002F632C"/>
    <w:rsid w:val="003C67B7"/>
    <w:rsid w:val="004075D9"/>
    <w:rsid w:val="00484D76"/>
    <w:rsid w:val="00485999"/>
    <w:rsid w:val="00575276"/>
    <w:rsid w:val="00592344"/>
    <w:rsid w:val="005C4EE2"/>
    <w:rsid w:val="005F3212"/>
    <w:rsid w:val="00612C82"/>
    <w:rsid w:val="006164C3"/>
    <w:rsid w:val="00673D4E"/>
    <w:rsid w:val="006B6ADA"/>
    <w:rsid w:val="00721DFC"/>
    <w:rsid w:val="00762DF1"/>
    <w:rsid w:val="008A2AD6"/>
    <w:rsid w:val="008A438F"/>
    <w:rsid w:val="0090300E"/>
    <w:rsid w:val="00906922"/>
    <w:rsid w:val="009A4B95"/>
    <w:rsid w:val="009B4486"/>
    <w:rsid w:val="009C264C"/>
    <w:rsid w:val="00A8122D"/>
    <w:rsid w:val="00AF3619"/>
    <w:rsid w:val="00B552FD"/>
    <w:rsid w:val="00B65FF0"/>
    <w:rsid w:val="00B83E3D"/>
    <w:rsid w:val="00C46D3E"/>
    <w:rsid w:val="00C71B88"/>
    <w:rsid w:val="00CB0ECF"/>
    <w:rsid w:val="00CE4F64"/>
    <w:rsid w:val="00CF54D7"/>
    <w:rsid w:val="00D03026"/>
    <w:rsid w:val="00D339C6"/>
    <w:rsid w:val="00D574BD"/>
    <w:rsid w:val="00DA3221"/>
    <w:rsid w:val="00DA79D2"/>
    <w:rsid w:val="00E75A68"/>
    <w:rsid w:val="00E77038"/>
    <w:rsid w:val="00F02D1D"/>
    <w:rsid w:val="00F30341"/>
    <w:rsid w:val="00F97C6D"/>
    <w:rsid w:val="150D0179"/>
    <w:rsid w:val="54C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591</Characters>
  <Lines>4</Lines>
  <Paragraphs>1</Paragraphs>
  <TotalTime>39</TotalTime>
  <ScaleCrop>false</ScaleCrop>
  <LinksUpToDate>false</LinksUpToDate>
  <CharactersWithSpaces>693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2017-10-27T02:32:00Z</dcterms:created>
  <dc:creator>刘征</dc:creator>
  <cp:lastModifiedBy>yingzi</cp:lastModifiedBy>
  <dcterms:modified xsi:type="dcterms:W3CDTF">2019-10-30T13:20:10Z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