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5187" w:type="dxa"/>
        <w:jc w:val="center"/>
        <w:tblLook w:val="04A0"/>
      </w:tblPr>
      <w:tblGrid>
        <w:gridCol w:w="567"/>
        <w:gridCol w:w="1763"/>
        <w:gridCol w:w="1238"/>
        <w:gridCol w:w="1649"/>
        <w:gridCol w:w="1608"/>
        <w:gridCol w:w="992"/>
        <w:gridCol w:w="1134"/>
        <w:gridCol w:w="1134"/>
        <w:gridCol w:w="709"/>
        <w:gridCol w:w="2555"/>
        <w:gridCol w:w="1838"/>
      </w:tblGrid>
      <w:tr w:rsidR="00F20E62" w:rsidRPr="0008777D" w:rsidTr="00455BBE">
        <w:trPr>
          <w:trHeight w:val="465"/>
          <w:jc w:val="center"/>
        </w:trPr>
        <w:tc>
          <w:tcPr>
            <w:tcW w:w="151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E62" w:rsidRDefault="00F20E62" w:rsidP="00D62510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8777D">
              <w:rPr>
                <w:rFonts w:cs="宋体" w:hint="eastAsia"/>
                <w:sz w:val="24"/>
              </w:rPr>
              <w:t>附表</w:t>
            </w:r>
            <w:r w:rsidR="00631D11">
              <w:rPr>
                <w:rFonts w:cs="宋体" w:hint="eastAsia"/>
                <w:sz w:val="24"/>
              </w:rPr>
              <w:t>2</w:t>
            </w:r>
          </w:p>
          <w:p w:rsidR="00F20E62" w:rsidRPr="0008777D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24"/>
              </w:rPr>
            </w:pPr>
            <w:r w:rsidRPr="0008777D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 w:rsidRPr="0008777D">
              <w:rPr>
                <w:rFonts w:ascii="宋体" w:hAnsi="宋体" w:cs="宋体"/>
                <w:b/>
                <w:bCs/>
                <w:color w:val="000000"/>
                <w:sz w:val="24"/>
              </w:rPr>
              <w:t xml:space="preserve">      </w:t>
            </w:r>
            <w:r w:rsidRPr="0008777D">
              <w:rPr>
                <w:rFonts w:ascii="宋体" w:hAnsi="宋体" w:cs="宋体" w:hint="eastAsia"/>
                <w:b/>
                <w:bCs/>
                <w:color w:val="000000"/>
                <w:sz w:val="24"/>
              </w:rPr>
              <w:t xml:space="preserve">  </w:t>
            </w:r>
            <w:r w:rsidRPr="0008777D">
              <w:rPr>
                <w:rFonts w:hAnsi="微软雅黑" w:hint="eastAsia"/>
                <w:b/>
                <w:sz w:val="24"/>
              </w:rPr>
              <w:t>湖南财政经济学院选修课人工选课登记表</w:t>
            </w:r>
          </w:p>
        </w:tc>
      </w:tr>
      <w:tr w:rsidR="00F20E62" w:rsidRPr="0008777D" w:rsidTr="00455BBE">
        <w:trPr>
          <w:trHeight w:val="500"/>
          <w:jc w:val="center"/>
        </w:trPr>
        <w:tc>
          <w:tcPr>
            <w:tcW w:w="15187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20E62" w:rsidRPr="00DE08CE" w:rsidRDefault="00DE08CE" w:rsidP="00DE08CE">
            <w:pPr>
              <w:pStyle w:val="a5"/>
              <w:numPr>
                <w:ilvl w:val="0"/>
                <w:numId w:val="1"/>
              </w:numPr>
              <w:spacing w:after="0" w:line="320" w:lineRule="exact"/>
              <w:ind w:left="357" w:firstLineChars="0" w:hanging="357"/>
              <w:rPr>
                <w:rFonts w:ascii="宋体" w:eastAsia="仿宋_GB2312" w:hAnsi="宋体" w:cs="宋体"/>
                <w:color w:val="FF0000"/>
                <w:sz w:val="21"/>
                <w:szCs w:val="21"/>
              </w:rPr>
            </w:pPr>
            <w:r w:rsidRPr="00DE08CE">
              <w:rPr>
                <w:rFonts w:ascii="宋体" w:eastAsia="仿宋_GB2312" w:hAnsi="宋体" w:cs="宋体" w:hint="eastAsia"/>
                <w:bCs/>
                <w:color w:val="FF0000"/>
                <w:sz w:val="21"/>
                <w:szCs w:val="21"/>
              </w:rPr>
              <w:t>在</w:t>
            </w:r>
            <w:r w:rsidR="00455BBE">
              <w:rPr>
                <w:rFonts w:ascii="宋体" w:eastAsia="仿宋_GB2312" w:hAnsi="宋体" w:cs="宋体" w:hint="eastAsia"/>
                <w:bCs/>
                <w:color w:val="FF0000"/>
                <w:sz w:val="21"/>
                <w:szCs w:val="21"/>
              </w:rPr>
              <w:t>读学生</w:t>
            </w:r>
            <w:r w:rsidRPr="00DE08CE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跟班修读本学期非本届同专业的专业选修课，则需要交人工报名表</w:t>
            </w:r>
            <w:r w:rsidR="00455BBE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；</w:t>
            </w:r>
            <w:r w:rsidR="00923C0E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通识教育选修课</w:t>
            </w:r>
            <w:r w:rsidR="00DD2681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是</w:t>
            </w:r>
            <w:r w:rsidR="00455BBE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学生本人进</w:t>
            </w:r>
            <w:r w:rsidR="00DD2681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教务系统中自行</w:t>
            </w:r>
            <w:r w:rsidRPr="00DE08CE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选课；</w:t>
            </w:r>
          </w:p>
          <w:p w:rsidR="00DE08CE" w:rsidRPr="00DE08CE" w:rsidRDefault="00DE08CE" w:rsidP="00DE08CE">
            <w:pPr>
              <w:pStyle w:val="a5"/>
              <w:numPr>
                <w:ilvl w:val="0"/>
                <w:numId w:val="1"/>
              </w:numPr>
              <w:spacing w:after="0" w:line="320" w:lineRule="exact"/>
              <w:ind w:left="357" w:firstLineChars="0" w:hanging="357"/>
              <w:rPr>
                <w:rFonts w:ascii="宋体" w:hAnsi="宋体" w:cs="宋体"/>
                <w:b/>
                <w:bCs/>
                <w:color w:val="FF0000"/>
                <w:sz w:val="21"/>
                <w:szCs w:val="21"/>
              </w:rPr>
            </w:pPr>
            <w:r w:rsidRPr="00DE08CE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2015</w:t>
            </w:r>
            <w:r w:rsidRPr="00DE08CE">
              <w:rPr>
                <w:rFonts w:ascii="宋体" w:eastAsia="仿宋_GB2312" w:hAnsi="宋体" w:cs="宋体" w:hint="eastAsia"/>
                <w:color w:val="FF0000"/>
                <w:sz w:val="21"/>
                <w:szCs w:val="21"/>
              </w:rPr>
              <w:t>级及往届离校学生需要报专业选修课、公共选修课需要交人工报名表。</w:t>
            </w:r>
          </w:p>
        </w:tc>
      </w:tr>
      <w:tr w:rsidR="00F20E62" w:rsidRPr="00C417FB" w:rsidTr="00455BBE">
        <w:trPr>
          <w:trHeight w:val="415"/>
          <w:jc w:val="center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序号</w:t>
            </w:r>
          </w:p>
        </w:tc>
        <w:tc>
          <w:tcPr>
            <w:tcW w:w="17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班级</w:t>
            </w:r>
          </w:p>
        </w:tc>
        <w:tc>
          <w:tcPr>
            <w:tcW w:w="12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姓名</w:t>
            </w:r>
          </w:p>
        </w:tc>
        <w:tc>
          <w:tcPr>
            <w:tcW w:w="16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学号</w:t>
            </w:r>
          </w:p>
        </w:tc>
        <w:tc>
          <w:tcPr>
            <w:tcW w:w="55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补选课程</w:t>
            </w:r>
          </w:p>
        </w:tc>
        <w:tc>
          <w:tcPr>
            <w:tcW w:w="25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所跟班级</w:t>
            </w:r>
          </w:p>
        </w:tc>
        <w:tc>
          <w:tcPr>
            <w:tcW w:w="18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上课教师</w:t>
            </w:r>
          </w:p>
        </w:tc>
      </w:tr>
      <w:tr w:rsidR="00F20E62" w:rsidRPr="00C417FB" w:rsidTr="00455BBE">
        <w:trPr>
          <w:trHeight w:val="650"/>
          <w:jc w:val="center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7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2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课程名称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课程编码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课程性质</w:t>
            </w: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课程属性</w:t>
            </w: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b/>
                <w:bCs/>
                <w:color w:val="000000"/>
                <w:sz w:val="18"/>
                <w:szCs w:val="18"/>
              </w:rPr>
              <w:t>学分</w:t>
            </w:r>
          </w:p>
        </w:tc>
        <w:tc>
          <w:tcPr>
            <w:tcW w:w="25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rPr>
                <w:rFonts w:ascii="宋体" w:hAnsi="宋体" w:cs="宋体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FF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F9313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外贸会计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F93131">
              <w:rPr>
                <w:rFonts w:ascii="宋体" w:eastAsia="宋体" w:hAnsi="宋体" w:cs="宋体" w:hint="eastAsia"/>
                <w:color w:val="FF0000"/>
                <w:sz w:val="18"/>
                <w:szCs w:val="18"/>
              </w:rPr>
              <w:t>01010785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FF0000"/>
                <w:sz w:val="18"/>
                <w:szCs w:val="18"/>
              </w:rPr>
              <w:t>专业选修课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FF0000"/>
                <w:sz w:val="18"/>
                <w:szCs w:val="18"/>
              </w:rPr>
              <w:t>任选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FF0000"/>
                <w:sz w:val="18"/>
                <w:szCs w:val="18"/>
              </w:rPr>
              <w:t>2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FF0000"/>
                <w:sz w:val="18"/>
                <w:szCs w:val="18"/>
              </w:rPr>
            </w:pP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F93131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F93131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  <w:tr w:rsidR="00F20E62" w:rsidRPr="00C417FB" w:rsidTr="00455BBE">
        <w:trPr>
          <w:trHeight w:val="384"/>
          <w:jc w:val="center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25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  <w:tc>
          <w:tcPr>
            <w:tcW w:w="18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20E62" w:rsidRPr="00C417FB" w:rsidRDefault="00F20E62" w:rsidP="00D62510">
            <w:pPr>
              <w:spacing w:line="320" w:lineRule="exact"/>
              <w:jc w:val="center"/>
              <w:rPr>
                <w:rFonts w:ascii="宋体" w:hAnsi="宋体" w:cs="宋体"/>
                <w:color w:val="000000"/>
                <w:sz w:val="18"/>
                <w:szCs w:val="18"/>
              </w:rPr>
            </w:pPr>
            <w:r w:rsidRPr="00C417FB">
              <w:rPr>
                <w:rFonts w:ascii="宋体" w:hAnsi="宋体" w:cs="宋体" w:hint="eastAsia"/>
                <w:color w:val="000000"/>
                <w:sz w:val="18"/>
                <w:szCs w:val="18"/>
              </w:rPr>
              <w:t xml:space="preserve">　</w:t>
            </w:r>
          </w:p>
        </w:tc>
      </w:tr>
    </w:tbl>
    <w:p w:rsidR="004358AB" w:rsidRDefault="00F20E62" w:rsidP="00F20E62">
      <w:pPr>
        <w:spacing w:line="220" w:lineRule="atLeast"/>
        <w:ind w:leftChars="-193" w:left="-425"/>
      </w:pPr>
      <w:r w:rsidRPr="00F93131">
        <w:rPr>
          <w:rFonts w:ascii="宋体" w:hAnsi="宋体" w:cs="宋体" w:hint="eastAsia"/>
          <w:b/>
          <w:bCs/>
          <w:color w:val="000000" w:themeColor="text1"/>
          <w:sz w:val="24"/>
        </w:rPr>
        <w:t>注明：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1</w:t>
      </w:r>
      <w:r w:rsidRPr="00F93131">
        <w:rPr>
          <w:rFonts w:ascii="宋体" w:hAnsi="宋体" w:cs="宋体" w:hint="eastAsia"/>
          <w:b/>
          <w:bCs/>
          <w:color w:val="000000" w:themeColor="text1"/>
          <w:sz w:val="24"/>
        </w:rPr>
        <w:t>红色信息为填写样板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 xml:space="preserve">  2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以班为单位</w:t>
      </w:r>
      <w:r w:rsidR="00DE08CE">
        <w:rPr>
          <w:rFonts w:ascii="宋体" w:hAnsi="宋体" w:cs="宋体" w:hint="eastAsia"/>
          <w:b/>
          <w:bCs/>
          <w:color w:val="000000" w:themeColor="text1"/>
          <w:sz w:val="24"/>
        </w:rPr>
        <w:t>发给开课学院的二级学院，再二级学院教科办统一发给教务处教务管理科贺老师</w:t>
      </w:r>
      <w:r w:rsidR="00DE08CE">
        <w:rPr>
          <w:rFonts w:ascii="宋体" w:hAnsi="宋体" w:cs="宋体" w:hint="eastAsia"/>
          <w:b/>
          <w:bCs/>
          <w:color w:val="000000" w:themeColor="text1"/>
          <w:sz w:val="24"/>
        </w:rPr>
        <w:t>13787419022</w:t>
      </w:r>
      <w:r>
        <w:rPr>
          <w:rFonts w:ascii="宋体" w:hAnsi="宋体" w:cs="宋体" w:hint="eastAsia"/>
          <w:b/>
          <w:bCs/>
          <w:color w:val="000000" w:themeColor="text1"/>
          <w:sz w:val="24"/>
        </w:rPr>
        <w:t>。</w:t>
      </w:r>
    </w:p>
    <w:sectPr w:rsidR="004358AB" w:rsidSect="00FC442C">
      <w:pgSz w:w="16838" w:h="11906" w:orient="landscape"/>
      <w:pgMar w:top="567" w:right="1103" w:bottom="993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356F6" w:rsidRDefault="00E356F6" w:rsidP="00F20E62">
      <w:pPr>
        <w:spacing w:after="0"/>
      </w:pPr>
      <w:r>
        <w:separator/>
      </w:r>
    </w:p>
  </w:endnote>
  <w:endnote w:type="continuationSeparator" w:id="0">
    <w:p w:rsidR="00E356F6" w:rsidRDefault="00E356F6" w:rsidP="00F20E62">
      <w:pPr>
        <w:spacing w:after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356F6" w:rsidRDefault="00E356F6" w:rsidP="00F20E62">
      <w:pPr>
        <w:spacing w:after="0"/>
      </w:pPr>
      <w:r>
        <w:separator/>
      </w:r>
    </w:p>
  </w:footnote>
  <w:footnote w:type="continuationSeparator" w:id="0">
    <w:p w:rsidR="00E356F6" w:rsidRDefault="00E356F6" w:rsidP="00F20E62">
      <w:pPr>
        <w:spacing w:after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13A60"/>
    <w:multiLevelType w:val="hybridMultilevel"/>
    <w:tmpl w:val="1144A022"/>
    <w:lvl w:ilvl="0" w:tplc="4A46CB1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D31D50"/>
    <w:rsid w:val="000C6A28"/>
    <w:rsid w:val="00247BFC"/>
    <w:rsid w:val="00323B43"/>
    <w:rsid w:val="003D37D8"/>
    <w:rsid w:val="00426133"/>
    <w:rsid w:val="00431A27"/>
    <w:rsid w:val="004358AB"/>
    <w:rsid w:val="00455BBE"/>
    <w:rsid w:val="00631D11"/>
    <w:rsid w:val="00874837"/>
    <w:rsid w:val="00891AC7"/>
    <w:rsid w:val="008B7726"/>
    <w:rsid w:val="00923C0E"/>
    <w:rsid w:val="00BC5D73"/>
    <w:rsid w:val="00C1792C"/>
    <w:rsid w:val="00CC6026"/>
    <w:rsid w:val="00D31D50"/>
    <w:rsid w:val="00D57CD6"/>
    <w:rsid w:val="00DD2681"/>
    <w:rsid w:val="00DE08CE"/>
    <w:rsid w:val="00E356F6"/>
    <w:rsid w:val="00F20E62"/>
    <w:rsid w:val="00FC442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20E62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20E62"/>
    <w:rPr>
      <w:rFonts w:ascii="Tahoma" w:hAnsi="Tahoma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20E62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20E62"/>
    <w:rPr>
      <w:rFonts w:ascii="Tahoma" w:hAnsi="Tahoma"/>
      <w:sz w:val="18"/>
      <w:szCs w:val="18"/>
    </w:rPr>
  </w:style>
  <w:style w:type="paragraph" w:styleId="a5">
    <w:name w:val="List Paragraph"/>
    <w:basedOn w:val="a"/>
    <w:uiPriority w:val="34"/>
    <w:qFormat/>
    <w:rsid w:val="00DE08CE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71</Words>
  <Characters>406</Characters>
  <Application>Microsoft Office Word</Application>
  <DocSecurity>0</DocSecurity>
  <Lines>3</Lines>
  <Paragraphs>1</Paragraphs>
  <ScaleCrop>false</ScaleCrop>
  <Company/>
  <LinksUpToDate>false</LinksUpToDate>
  <CharactersWithSpaces>476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Administrator</cp:lastModifiedBy>
  <cp:revision>8</cp:revision>
  <dcterms:created xsi:type="dcterms:W3CDTF">2008-09-11T17:20:00Z</dcterms:created>
  <dcterms:modified xsi:type="dcterms:W3CDTF">2020-02-11T11:49:00Z</dcterms:modified>
</cp:coreProperties>
</file>